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BB36C99"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F83895">
        <w:rPr>
          <w:sz w:val="32"/>
          <w:szCs w:val="32"/>
        </w:rPr>
        <w:t>01882</w:t>
      </w:r>
    </w:p>
    <w:p w14:paraId="0CE7B7E6" w14:textId="1E4F07B9" w:rsidR="00E90E49" w:rsidRPr="00CE0424" w:rsidRDefault="003134B9" w:rsidP="00311702">
      <w:pPr>
        <w:pStyle w:val="3GPPHeader"/>
      </w:pPr>
      <w:r w:rsidRPr="003134B9">
        <w:t>Athens</w:t>
      </w:r>
      <w:r w:rsidR="0027144F" w:rsidRPr="003134B9">
        <w:t xml:space="preserve">, </w:t>
      </w:r>
      <w:r w:rsidRPr="003134B9">
        <w:t>Greece</w:t>
      </w:r>
      <w:r w:rsidR="0027144F" w:rsidRPr="003134B9">
        <w:t xml:space="preserve">, </w:t>
      </w:r>
      <w:r w:rsidRPr="003134B9">
        <w:t>27</w:t>
      </w:r>
      <w:r w:rsidR="001D53E7" w:rsidRPr="003134B9">
        <w:t xml:space="preserve">th </w:t>
      </w:r>
      <w:r w:rsidRPr="003134B9">
        <w:t xml:space="preserve">February </w:t>
      </w:r>
      <w:r w:rsidR="001D53E7" w:rsidRPr="003134B9">
        <w:t xml:space="preserve">– </w:t>
      </w:r>
      <w:r w:rsidRPr="003134B9">
        <w:t>3</w:t>
      </w:r>
      <w:r w:rsidRPr="003134B9">
        <w:rPr>
          <w:vertAlign w:val="superscript"/>
        </w:rPr>
        <w:t>rd</w:t>
      </w:r>
      <w:r w:rsidRPr="003134B9">
        <w:t xml:space="preserve"> March</w:t>
      </w:r>
      <w:r w:rsidR="00C37CB2" w:rsidRPr="003134B9">
        <w:t xml:space="preserve"> </w:t>
      </w:r>
      <w:r w:rsidR="0027144F" w:rsidRPr="003134B9">
        <w:t>20</w:t>
      </w:r>
      <w:r w:rsidRPr="003134B9">
        <w:t>23</w:t>
      </w:r>
    </w:p>
    <w:p w14:paraId="3086AC07" w14:textId="77777777" w:rsidR="00E90E49" w:rsidRPr="00CE0424" w:rsidRDefault="00E90E49" w:rsidP="00357380">
      <w:pPr>
        <w:pStyle w:val="3GPPHeader"/>
      </w:pPr>
    </w:p>
    <w:p w14:paraId="3982483C" w14:textId="7353A6D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F83895">
        <w:rPr>
          <w:sz w:val="22"/>
          <w:lang w:val="sv-FI"/>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F1A967A" w:rsidR="00E90E49" w:rsidRPr="00CE0424" w:rsidRDefault="003D3C45" w:rsidP="00311702">
      <w:pPr>
        <w:pStyle w:val="3GPPHeader"/>
        <w:rPr>
          <w:sz w:val="22"/>
        </w:rPr>
      </w:pPr>
      <w:r>
        <w:rPr>
          <w:sz w:val="22"/>
        </w:rPr>
        <w:t>Title:</w:t>
      </w:r>
      <w:r w:rsidR="00E90E49" w:rsidRPr="00CE0424">
        <w:rPr>
          <w:sz w:val="22"/>
        </w:rPr>
        <w:tab/>
      </w:r>
      <w:r w:rsidR="003134B9">
        <w:rPr>
          <w:sz w:val="22"/>
        </w:rPr>
        <w:t xml:space="preserve">TP to TR 38.877: </w:t>
      </w:r>
      <w:r w:rsidR="003F78B1">
        <w:rPr>
          <w:sz w:val="22"/>
        </w:rPr>
        <w:t>Other</w:t>
      </w:r>
      <w:r w:rsidR="00C35DD8">
        <w:rPr>
          <w:sz w:val="22"/>
        </w:rPr>
        <w:t xml:space="preserve"> feasibility aspects</w:t>
      </w:r>
    </w:p>
    <w:p w14:paraId="025260C1" w14:textId="0A6A8C6D" w:rsidR="00E90E49" w:rsidRPr="00CE0424" w:rsidRDefault="00E90E49" w:rsidP="00D546FF">
      <w:pPr>
        <w:pStyle w:val="3GPPHeader"/>
        <w:rPr>
          <w:sz w:val="22"/>
        </w:rPr>
      </w:pPr>
      <w:r w:rsidRPr="00CE0424">
        <w:rPr>
          <w:sz w:val="22"/>
        </w:rPr>
        <w:t>Document for:</w:t>
      </w:r>
      <w:r w:rsidRPr="00CE0424">
        <w:rPr>
          <w:sz w:val="22"/>
        </w:rPr>
        <w:tab/>
      </w:r>
      <w:r w:rsidR="003134B9">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10508B4" w:rsidR="00477768" w:rsidRPr="00CE0424" w:rsidRDefault="00041C60" w:rsidP="00CE0424">
      <w:pPr>
        <w:pStyle w:val="BodyText"/>
      </w:pPr>
      <w:r>
        <w:t xml:space="preserve">During RAN4#105, a work split was proposed for sub-sections of the feasibility section in the </w:t>
      </w:r>
      <w:r w:rsidR="00387A3D">
        <w:t>FR2 wideband BS study TR. This TP proposes text for section 5.</w:t>
      </w:r>
      <w:r w:rsidR="003F78B1">
        <w:t>4</w:t>
      </w:r>
      <w:r w:rsidR="00387A3D">
        <w:t xml:space="preserve"> (</w:t>
      </w:r>
      <w:r w:rsidR="003F78B1">
        <w:t>Others</w:t>
      </w:r>
      <w:r w:rsidR="00387A3D">
        <w:t>) according to the work split.</w:t>
      </w:r>
    </w:p>
    <w:p w14:paraId="04F3F55F" w14:textId="06A6809C" w:rsidR="006E062C" w:rsidRDefault="003A0808" w:rsidP="00CE0424">
      <w:pPr>
        <w:pStyle w:val="Heading1"/>
      </w:pPr>
      <w:bookmarkStart w:id="0" w:name="_Ref189046994"/>
      <w:r>
        <w:t>2</w:t>
      </w:r>
      <w:r w:rsidR="00B409E0">
        <w:tab/>
      </w:r>
      <w:r w:rsidR="006E062C" w:rsidRPr="00CE0424">
        <w:t>Text Proposal</w:t>
      </w:r>
      <w:bookmarkEnd w:id="0"/>
    </w:p>
    <w:p w14:paraId="1E18E3E1" w14:textId="6B3060B1" w:rsidR="0092075B" w:rsidRDefault="0092075B" w:rsidP="0092075B"/>
    <w:p w14:paraId="08F54407" w14:textId="2B3257D7" w:rsidR="002574D9" w:rsidRDefault="0045495B" w:rsidP="002574D9">
      <w:pPr>
        <w:pStyle w:val="Heading2"/>
      </w:pPr>
      <w:bookmarkStart w:id="1" w:name="_Toc112318694"/>
      <w:r>
        <w:t>5.4</w:t>
      </w:r>
      <w:bookmarkEnd w:id="1"/>
      <w:r w:rsidR="009A44F2">
        <w:t xml:space="preserve"> </w:t>
      </w:r>
      <w:r>
        <w:t>Other</w:t>
      </w:r>
    </w:p>
    <w:p w14:paraId="5224166A" w14:textId="3E6674B2" w:rsidR="003A0808" w:rsidRDefault="00F905F7" w:rsidP="003A0808">
      <w:r>
        <w:t xml:space="preserve">In this section, </w:t>
      </w:r>
      <w:proofErr w:type="gramStart"/>
      <w:r>
        <w:t>a number of</w:t>
      </w:r>
      <w:proofErr w:type="gramEnd"/>
      <w:r>
        <w:t xml:space="preserve"> other </w:t>
      </w:r>
      <w:r w:rsidR="00D90CEF">
        <w:t>considerations for FR2-1 wideband BS</w:t>
      </w:r>
      <w:r w:rsidR="0073376C">
        <w:t xml:space="preserve"> from the feasibility point of view</w:t>
      </w:r>
      <w:r w:rsidR="00D90CEF">
        <w:t>, that are not considered in the preceding sections are mentioned.</w:t>
      </w:r>
    </w:p>
    <w:p w14:paraId="5C5C5BE0" w14:textId="5E3D8168" w:rsidR="00D90CEF" w:rsidRDefault="00D90CEF" w:rsidP="003A0808"/>
    <w:p w14:paraId="789A6C3D" w14:textId="0F6C0B93" w:rsidR="00D90CEF" w:rsidRPr="00A0546A" w:rsidRDefault="00F72852" w:rsidP="003A0808">
      <w:r w:rsidRPr="00A0546A">
        <w:t>Digital considerations</w:t>
      </w:r>
    </w:p>
    <w:p w14:paraId="5B0E08DE" w14:textId="23AF0D14" w:rsidR="00F559C4" w:rsidRDefault="00807E9E" w:rsidP="003A0808">
      <w:r>
        <w:t xml:space="preserve">To support a large </w:t>
      </w:r>
      <w:r w:rsidR="00377D7D">
        <w:t>bandwidth</w:t>
      </w:r>
      <w:r w:rsidR="000A117A">
        <w:t>,</w:t>
      </w:r>
      <w:r w:rsidR="00770A58">
        <w:t xml:space="preserve"> it is necessary to provide a high sampling rate for ADC and DAC. For individual </w:t>
      </w:r>
      <w:r w:rsidR="008E32E9">
        <w:t>Frequency Ba</w:t>
      </w:r>
      <w:r w:rsidR="00F559C4">
        <w:t>n</w:t>
      </w:r>
      <w:r w:rsidR="008E32E9">
        <w:t>d Group</w:t>
      </w:r>
      <w:r w:rsidR="00770A58">
        <w:t>s</w:t>
      </w:r>
      <w:r w:rsidR="00D0051A">
        <w:t xml:space="preserve"> (</w:t>
      </w:r>
      <w:proofErr w:type="gramStart"/>
      <w:r w:rsidR="00D0051A">
        <w:t>e.g.</w:t>
      </w:r>
      <w:proofErr w:type="gramEnd"/>
      <w:r w:rsidR="00D0051A">
        <w:t xml:space="preserve"> 24.5-29.5GHz, n257+n258)</w:t>
      </w:r>
      <w:r w:rsidR="00770A58">
        <w:t xml:space="preserve">, the </w:t>
      </w:r>
      <w:r w:rsidR="00D15860">
        <w:t xml:space="preserve">bandwidth to be supported may be more than </w:t>
      </w:r>
      <w:r w:rsidR="00D0051A">
        <w:t>5</w:t>
      </w:r>
      <w:r w:rsidR="00D15860">
        <w:t xml:space="preserve">GHz, and to cover the full FR2-1 the bandwidth might be </w:t>
      </w:r>
      <w:r w:rsidR="00A430B5">
        <w:t>up to 24GHz</w:t>
      </w:r>
      <w:r w:rsidR="00170B2E">
        <w:t>.</w:t>
      </w:r>
      <w:r w:rsidR="00F559C4">
        <w:t xml:space="preserve"> If linearization would be seen later to be feasible for multiband BS, then DAC/ADC would need to support for the feedback and correction, which poses another challenge to DAC/ADC.</w:t>
      </w:r>
    </w:p>
    <w:p w14:paraId="1811E975" w14:textId="12D23D25" w:rsidR="006B008A" w:rsidRDefault="006B008A" w:rsidP="003A0808">
      <w:r>
        <w:t xml:space="preserve">Potentially only the </w:t>
      </w:r>
      <w:proofErr w:type="gramStart"/>
      <w:r>
        <w:t>in band</w:t>
      </w:r>
      <w:proofErr w:type="gramEnd"/>
      <w:r>
        <w:t xml:space="preserve"> spectrum could be generated by separate converters [xx] which would reduce the requirements on individual converters.</w:t>
      </w:r>
    </w:p>
    <w:p w14:paraId="7E99DC21" w14:textId="2B8DEFA2" w:rsidR="008F755C" w:rsidRPr="00A0546A" w:rsidRDefault="00170B2E" w:rsidP="003A0808">
      <w:r>
        <w:t>In an implementation, the architecture</w:t>
      </w:r>
      <w:r w:rsidR="0027120C">
        <w:t>, RF performance</w:t>
      </w:r>
      <w:r>
        <w:t xml:space="preserve"> and power consumption of the analogue/digital interface would be key consideration</w:t>
      </w:r>
      <w:r w:rsidR="0027120C">
        <w:t>s</w:t>
      </w:r>
      <w:r>
        <w:t>.</w:t>
      </w:r>
      <w:r w:rsidR="00E41056">
        <w:t xml:space="preserve"> The ADC and DAC complexity</w:t>
      </w:r>
      <w:r w:rsidR="0027120C">
        <w:t xml:space="preserve"> and power consumption</w:t>
      </w:r>
      <w:r w:rsidR="00E41056">
        <w:t xml:space="preserve"> could be reduced by reducing the </w:t>
      </w:r>
      <w:r w:rsidR="00285339">
        <w:t>sampling resolution</w:t>
      </w:r>
      <w:r w:rsidR="00E41056">
        <w:t xml:space="preserve">, but this would impact TX factors such as EVM and emissions and RX factors such as dynamic range and RX EVM. For this reason, care would need to be taken </w:t>
      </w:r>
      <w:proofErr w:type="gramStart"/>
      <w:r w:rsidR="00E41056">
        <w:t>that requirements</w:t>
      </w:r>
      <w:proofErr w:type="gramEnd"/>
      <w:r w:rsidR="00E41056">
        <w:t xml:space="preserve"> on e.g. EVM, receiver dynamic range and demodulation performance would be achievable.</w:t>
      </w:r>
    </w:p>
    <w:p w14:paraId="507CBB49" w14:textId="28F8690B" w:rsidR="00F72852" w:rsidRDefault="005767AB" w:rsidP="003A0808">
      <w:r>
        <w:t xml:space="preserve">In addition to the DAC and ADC, the large bandwidth and sampling rates </w:t>
      </w:r>
      <w:r w:rsidR="00182D20">
        <w:t xml:space="preserve">would lead to very high volumes of data to be </w:t>
      </w:r>
      <w:r w:rsidR="00843CC0">
        <w:t xml:space="preserve">moved within the radio architecture. Data transport and interface </w:t>
      </w:r>
      <w:r w:rsidR="00A32FBF">
        <w:t>architectures</w:t>
      </w:r>
      <w:r w:rsidR="00843CC0">
        <w:t xml:space="preserve"> would need to support the </w:t>
      </w:r>
      <w:r w:rsidR="00F72852">
        <w:t xml:space="preserve">very high </w:t>
      </w:r>
      <w:r w:rsidR="00843CC0">
        <w:t xml:space="preserve">data volume. Reducing the data volume </w:t>
      </w:r>
      <w:r w:rsidR="00F72852">
        <w:t>(</w:t>
      </w:r>
      <w:proofErr w:type="gramStart"/>
      <w:r w:rsidR="00F72852">
        <w:t>e.g.</w:t>
      </w:r>
      <w:proofErr w:type="gramEnd"/>
      <w:r w:rsidR="00F72852">
        <w:t xml:space="preserve"> by reducing the </w:t>
      </w:r>
      <w:r w:rsidR="00285339">
        <w:t>sampling resolution</w:t>
      </w:r>
      <w:r w:rsidR="00F72852">
        <w:t xml:space="preserve">) </w:t>
      </w:r>
      <w:r w:rsidR="00A32FBF">
        <w:t>would lead to similar considerations as for ADC and DAC on meeting requirements such as EVM, emissions, RX dynamic range and demodulation.</w:t>
      </w:r>
    </w:p>
    <w:p w14:paraId="1D3D17A8" w14:textId="66FFD7D0" w:rsidR="00E41056" w:rsidRPr="00A0546A" w:rsidRDefault="00F72852" w:rsidP="003A0808">
      <w:r>
        <w:lastRenderedPageBreak/>
        <w:t>In addition to the interface bandwidth,</w:t>
      </w:r>
      <w:r w:rsidR="00A32FBF">
        <w:t xml:space="preserve"> </w:t>
      </w:r>
      <w:r>
        <w:t>t</w:t>
      </w:r>
      <w:r w:rsidR="00A32FBF">
        <w:t xml:space="preserve">he digital transport latency may also impact radio near </w:t>
      </w:r>
      <w:proofErr w:type="gramStart"/>
      <w:r w:rsidR="00A32FBF">
        <w:t xml:space="preserve">algorithms </w:t>
      </w:r>
      <w:r>
        <w:t xml:space="preserve"> (</w:t>
      </w:r>
      <w:proofErr w:type="gramEnd"/>
      <w:r>
        <w:t xml:space="preserve">such as DPD, CFR) </w:t>
      </w:r>
      <w:r w:rsidR="00A32FBF">
        <w:t>and could impact the performance of the transmitter and receiver.</w:t>
      </w:r>
      <w:r>
        <w:t xml:space="preserve"> It is not clear whether the need to support a much larger interface bandwidth could impact the interface latency.</w:t>
      </w:r>
    </w:p>
    <w:p w14:paraId="53EE8407" w14:textId="77777777" w:rsidR="00E41056" w:rsidRDefault="00E41056" w:rsidP="003A0808">
      <w:pPr>
        <w:rPr>
          <w:u w:val="single"/>
        </w:rPr>
      </w:pPr>
    </w:p>
    <w:p w14:paraId="321E1546" w14:textId="6DE1131A" w:rsidR="00A32FBF" w:rsidRDefault="00A32FBF" w:rsidP="003A0808">
      <w:r>
        <w:t xml:space="preserve">Digital filtering may be needed for meeting </w:t>
      </w:r>
      <w:r w:rsidR="00B70B8D">
        <w:t xml:space="preserve">selectivity and blocking requirements depending on the sensitivity and architecture. </w:t>
      </w:r>
      <w:r w:rsidR="007E7AF4">
        <w:t>The large sampling rates and bandwidth would increase the amount of computational power needed for digital filtering</w:t>
      </w:r>
      <w:r w:rsidR="003C282A">
        <w:t>, and potentially the achievable steepness of the filters. This could impact the feasibility of meeting TX EVM and RX selectivity, blocking and demodulation requirements.</w:t>
      </w:r>
    </w:p>
    <w:p w14:paraId="6EA6AF33" w14:textId="77777777" w:rsidR="003C282A" w:rsidRPr="00A0546A" w:rsidRDefault="003C282A" w:rsidP="003A0808"/>
    <w:p w14:paraId="7FA8F9FE" w14:textId="1C258BCC" w:rsidR="003C282A" w:rsidRDefault="00B138C6" w:rsidP="003A0808">
      <w:pPr>
        <w:rPr>
          <w:u w:val="single"/>
        </w:rPr>
      </w:pPr>
      <w:r>
        <w:rPr>
          <w:u w:val="single"/>
        </w:rPr>
        <w:t>Analogue considerations</w:t>
      </w:r>
    </w:p>
    <w:p w14:paraId="373E24CD" w14:textId="5C4EED65" w:rsidR="0073376C" w:rsidRPr="0044420C" w:rsidRDefault="00B252D0" w:rsidP="0073376C">
      <w:pPr>
        <w:pStyle w:val="CommentText"/>
      </w:pPr>
      <w:r w:rsidRPr="0044420C">
        <w:t xml:space="preserve">The possibilities for analogue filtering within an FR2-1 AAS array are extremely limited and are described in [xx]. </w:t>
      </w:r>
      <w:r w:rsidR="0073376C" w:rsidRPr="0044420C">
        <w:t xml:space="preserve">The filter in a typical single-band FR2 BS may not be placed before the antenna. However, it could be the case of multi-band, due to the multi-frequency signal going through the PA if the PA is highly nonlinearity, or due to the architecture splitting multi-band signals. And </w:t>
      </w:r>
      <w:proofErr w:type="gramStart"/>
      <w:r w:rsidR="0073376C" w:rsidRPr="0044420C">
        <w:t>thus</w:t>
      </w:r>
      <w:proofErr w:type="gramEnd"/>
      <w:r w:rsidR="0073376C" w:rsidRPr="0044420C">
        <w:t xml:space="preserve"> filter before the antenna may be needed.</w:t>
      </w:r>
    </w:p>
    <w:p w14:paraId="73B48053" w14:textId="77777777" w:rsidR="0073376C" w:rsidRPr="0044420C" w:rsidRDefault="0073376C" w:rsidP="0073376C">
      <w:r w:rsidRPr="0044420C">
        <w:t>If a filter would need to be placed before the antenna, then there are other issues in practice with insertion loss and power unbalancing due to non-identical filter for each branch.</w:t>
      </w:r>
    </w:p>
    <w:p w14:paraId="61CD95CD" w14:textId="0758C61A" w:rsidR="00B252D0" w:rsidRPr="0044420C" w:rsidRDefault="00B252D0" w:rsidP="0073376C">
      <w:r w:rsidRPr="0044420C">
        <w:t>The regulatory requirements in the inter-RF gap and the linearity of the transmitter will set the boundary for the analogue filtering. The feasibility of analogue filtering may impact the ability to meet some regulatory emissions requirements and out of band blocking, and if the filter has ripple also the EVM may be impacted.</w:t>
      </w:r>
    </w:p>
    <w:p w14:paraId="67600DA2" w14:textId="21572369" w:rsidR="00D63DD5" w:rsidRPr="0044420C" w:rsidRDefault="007B569B" w:rsidP="003A0808">
      <w:r w:rsidRPr="0044420C">
        <w:t>D</w:t>
      </w:r>
      <w:r w:rsidR="003206BA" w:rsidRPr="0044420C">
        <w:t>epending on the array architecture, it may be necessary to split different frequency components of the multi-band signal and route them to different antenna elements. The splitting and additional routing can have implications for TX power loss and RX sensitivity</w:t>
      </w:r>
      <w:r w:rsidR="009C2219" w:rsidRPr="0044420C">
        <w:t xml:space="preserve">. </w:t>
      </w:r>
      <w:r w:rsidR="0073376C" w:rsidRPr="0044420C">
        <w:t xml:space="preserve">If the power loss is significantly different/uneven between antenna branches, then beamforming may be spoiled, and calibration may be required which may bring complexity to the architecture. </w:t>
      </w:r>
      <w:r w:rsidR="009C2219" w:rsidRPr="0044420C">
        <w:t>This may impact the feasibility of the multi-band solution, although since TX power and RX sensitivity are subject to declarations it may not impact the requirements definition.</w:t>
      </w:r>
    </w:p>
    <w:sectPr w:rsidR="00D63DD5" w:rsidRPr="0044420C" w:rsidSect="003A08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2984" w14:textId="77777777" w:rsidR="00DB58AA" w:rsidRDefault="00DB58AA">
      <w:r>
        <w:separator/>
      </w:r>
    </w:p>
  </w:endnote>
  <w:endnote w:type="continuationSeparator" w:id="0">
    <w:p w14:paraId="104EFD2E" w14:textId="77777777" w:rsidR="00DB58AA" w:rsidRDefault="00DB58AA">
      <w:r>
        <w:continuationSeparator/>
      </w:r>
    </w:p>
  </w:endnote>
  <w:endnote w:type="continuationNotice" w:id="1">
    <w:p w14:paraId="3B8D003D" w14:textId="77777777" w:rsidR="00DB58AA" w:rsidRDefault="00DB5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6485" w14:textId="77777777" w:rsidR="00DB58AA" w:rsidRDefault="00DB58AA">
      <w:r>
        <w:separator/>
      </w:r>
    </w:p>
  </w:footnote>
  <w:footnote w:type="continuationSeparator" w:id="0">
    <w:p w14:paraId="6EA625B3" w14:textId="77777777" w:rsidR="00DB58AA" w:rsidRDefault="00DB58AA">
      <w:r>
        <w:continuationSeparator/>
      </w:r>
    </w:p>
  </w:footnote>
  <w:footnote w:type="continuationNotice" w:id="1">
    <w:p w14:paraId="02988BBE" w14:textId="77777777" w:rsidR="00DB58AA" w:rsidRDefault="00DB58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BB35BB"/>
    <w:multiLevelType w:val="hybridMultilevel"/>
    <w:tmpl w:val="0B7CD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66521985">
    <w:abstractNumId w:val="3"/>
  </w:num>
  <w:num w:numId="2" w16cid:durableId="1034774787">
    <w:abstractNumId w:val="15"/>
  </w:num>
  <w:num w:numId="3" w16cid:durableId="1729911040">
    <w:abstractNumId w:val="11"/>
  </w:num>
  <w:num w:numId="4" w16cid:durableId="480780660">
    <w:abstractNumId w:val="12"/>
  </w:num>
  <w:num w:numId="5" w16cid:durableId="360086184">
    <w:abstractNumId w:val="8"/>
  </w:num>
  <w:num w:numId="6" w16cid:durableId="1349214231">
    <w:abstractNumId w:val="14"/>
  </w:num>
  <w:num w:numId="7" w16cid:durableId="1812168056">
    <w:abstractNumId w:val="18"/>
  </w:num>
  <w:num w:numId="8" w16cid:durableId="359747867">
    <w:abstractNumId w:val="9"/>
  </w:num>
  <w:num w:numId="9" w16cid:durableId="1064135348">
    <w:abstractNumId w:val="7"/>
  </w:num>
  <w:num w:numId="10" w16cid:durableId="1540849644">
    <w:abstractNumId w:val="2"/>
  </w:num>
  <w:num w:numId="11" w16cid:durableId="2088067071">
    <w:abstractNumId w:val="1"/>
  </w:num>
  <w:num w:numId="12" w16cid:durableId="1226646632">
    <w:abstractNumId w:val="0"/>
  </w:num>
  <w:num w:numId="13" w16cid:durableId="949511461">
    <w:abstractNumId w:val="16"/>
  </w:num>
  <w:num w:numId="14" w16cid:durableId="330177608">
    <w:abstractNumId w:val="17"/>
  </w:num>
  <w:num w:numId="15" w16cid:durableId="642199539">
    <w:abstractNumId w:val="13"/>
  </w:num>
  <w:num w:numId="16" w16cid:durableId="110244942">
    <w:abstractNumId w:val="20"/>
  </w:num>
  <w:num w:numId="17" w16cid:durableId="1271166045">
    <w:abstractNumId w:val="5"/>
  </w:num>
  <w:num w:numId="18" w16cid:durableId="880022988">
    <w:abstractNumId w:val="6"/>
  </w:num>
  <w:num w:numId="19" w16cid:durableId="293564461">
    <w:abstractNumId w:val="4"/>
  </w:num>
  <w:num w:numId="20" w16cid:durableId="1551258305">
    <w:abstractNumId w:val="22"/>
  </w:num>
  <w:num w:numId="21" w16cid:durableId="465969963">
    <w:abstractNumId w:val="10"/>
  </w:num>
  <w:num w:numId="22" w16cid:durableId="1645966811">
    <w:abstractNumId w:val="21"/>
  </w:num>
  <w:num w:numId="23" w16cid:durableId="750526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2E65"/>
    <w:rsid w:val="00034C15"/>
    <w:rsid w:val="00036BA1"/>
    <w:rsid w:val="00041C60"/>
    <w:rsid w:val="000422E2"/>
    <w:rsid w:val="00042F22"/>
    <w:rsid w:val="000444EF"/>
    <w:rsid w:val="00052A07"/>
    <w:rsid w:val="0005343C"/>
    <w:rsid w:val="000534E3"/>
    <w:rsid w:val="0005606A"/>
    <w:rsid w:val="00057117"/>
    <w:rsid w:val="000616E7"/>
    <w:rsid w:val="0006487E"/>
    <w:rsid w:val="00065E1A"/>
    <w:rsid w:val="0007347A"/>
    <w:rsid w:val="00077E5F"/>
    <w:rsid w:val="0008036A"/>
    <w:rsid w:val="00081AE6"/>
    <w:rsid w:val="000851F5"/>
    <w:rsid w:val="000855EB"/>
    <w:rsid w:val="00085B52"/>
    <w:rsid w:val="000866F2"/>
    <w:rsid w:val="0009009F"/>
    <w:rsid w:val="00091557"/>
    <w:rsid w:val="000924C1"/>
    <w:rsid w:val="000924F0"/>
    <w:rsid w:val="00093474"/>
    <w:rsid w:val="0009510F"/>
    <w:rsid w:val="000A117A"/>
    <w:rsid w:val="000A1B7B"/>
    <w:rsid w:val="000A56F2"/>
    <w:rsid w:val="000A703D"/>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5FF"/>
    <w:rsid w:val="001062FB"/>
    <w:rsid w:val="001063E6"/>
    <w:rsid w:val="0011066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DE7"/>
    <w:rsid w:val="001659C1"/>
    <w:rsid w:val="00170B2E"/>
    <w:rsid w:val="001734EF"/>
    <w:rsid w:val="00173A8E"/>
    <w:rsid w:val="0017502C"/>
    <w:rsid w:val="0018143F"/>
    <w:rsid w:val="00181FF8"/>
    <w:rsid w:val="00182438"/>
    <w:rsid w:val="00182D20"/>
    <w:rsid w:val="00190AC1"/>
    <w:rsid w:val="0019341A"/>
    <w:rsid w:val="00197DF9"/>
    <w:rsid w:val="001A1987"/>
    <w:rsid w:val="001A2564"/>
    <w:rsid w:val="001A6173"/>
    <w:rsid w:val="001A6CBA"/>
    <w:rsid w:val="001B0D97"/>
    <w:rsid w:val="001B1251"/>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573"/>
    <w:rsid w:val="00241559"/>
    <w:rsid w:val="002435B3"/>
    <w:rsid w:val="002458EB"/>
    <w:rsid w:val="002500C8"/>
    <w:rsid w:val="002574D9"/>
    <w:rsid w:val="00257543"/>
    <w:rsid w:val="002617E7"/>
    <w:rsid w:val="00264228"/>
    <w:rsid w:val="00264334"/>
    <w:rsid w:val="0026473E"/>
    <w:rsid w:val="00266214"/>
    <w:rsid w:val="00267C83"/>
    <w:rsid w:val="0027120C"/>
    <w:rsid w:val="0027144F"/>
    <w:rsid w:val="00271813"/>
    <w:rsid w:val="00271F3A"/>
    <w:rsid w:val="00273278"/>
    <w:rsid w:val="002737F4"/>
    <w:rsid w:val="002805F5"/>
    <w:rsid w:val="00280751"/>
    <w:rsid w:val="0028280A"/>
    <w:rsid w:val="00285339"/>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2F45E3"/>
    <w:rsid w:val="00301CE6"/>
    <w:rsid w:val="0030256B"/>
    <w:rsid w:val="0030501F"/>
    <w:rsid w:val="00307BA1"/>
    <w:rsid w:val="00307E38"/>
    <w:rsid w:val="00311702"/>
    <w:rsid w:val="00311E82"/>
    <w:rsid w:val="003134B9"/>
    <w:rsid w:val="00313FD6"/>
    <w:rsid w:val="003143BD"/>
    <w:rsid w:val="00315363"/>
    <w:rsid w:val="003203ED"/>
    <w:rsid w:val="003206BA"/>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77D36"/>
    <w:rsid w:val="00377D7D"/>
    <w:rsid w:val="00385BF0"/>
    <w:rsid w:val="00387A3D"/>
    <w:rsid w:val="003939FF"/>
    <w:rsid w:val="003A080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82A"/>
    <w:rsid w:val="003C7806"/>
    <w:rsid w:val="003D109F"/>
    <w:rsid w:val="003D2478"/>
    <w:rsid w:val="003D3C45"/>
    <w:rsid w:val="003D5B1F"/>
    <w:rsid w:val="003E15FA"/>
    <w:rsid w:val="003E55E4"/>
    <w:rsid w:val="003E74E3"/>
    <w:rsid w:val="003F05C7"/>
    <w:rsid w:val="003F2CD4"/>
    <w:rsid w:val="003F6BBE"/>
    <w:rsid w:val="003F78B1"/>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20C"/>
    <w:rsid w:val="00444F56"/>
    <w:rsid w:val="00446488"/>
    <w:rsid w:val="004517AA"/>
    <w:rsid w:val="00452CAC"/>
    <w:rsid w:val="0045495B"/>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8A3"/>
    <w:rsid w:val="00506557"/>
    <w:rsid w:val="0050677A"/>
    <w:rsid w:val="005108D8"/>
    <w:rsid w:val="005116F9"/>
    <w:rsid w:val="005153A7"/>
    <w:rsid w:val="005219CF"/>
    <w:rsid w:val="00534B59"/>
    <w:rsid w:val="00536759"/>
    <w:rsid w:val="00537C62"/>
    <w:rsid w:val="00544126"/>
    <w:rsid w:val="00546970"/>
    <w:rsid w:val="00554E19"/>
    <w:rsid w:val="0056121F"/>
    <w:rsid w:val="00572505"/>
    <w:rsid w:val="005767AB"/>
    <w:rsid w:val="00582809"/>
    <w:rsid w:val="0058798C"/>
    <w:rsid w:val="005900FA"/>
    <w:rsid w:val="005921DB"/>
    <w:rsid w:val="005935A4"/>
    <w:rsid w:val="005948C2"/>
    <w:rsid w:val="00595DCA"/>
    <w:rsid w:val="0059779B"/>
    <w:rsid w:val="005A209A"/>
    <w:rsid w:val="005A662D"/>
    <w:rsid w:val="005B1409"/>
    <w:rsid w:val="005B35D7"/>
    <w:rsid w:val="005B392A"/>
    <w:rsid w:val="005B3AA3"/>
    <w:rsid w:val="005B6F83"/>
    <w:rsid w:val="005C74FB"/>
    <w:rsid w:val="005D1602"/>
    <w:rsid w:val="005E2B49"/>
    <w:rsid w:val="005E385F"/>
    <w:rsid w:val="005E5B81"/>
    <w:rsid w:val="005F2CB1"/>
    <w:rsid w:val="005F3025"/>
    <w:rsid w:val="005F618C"/>
    <w:rsid w:val="005F70BD"/>
    <w:rsid w:val="0060283C"/>
    <w:rsid w:val="00604F14"/>
    <w:rsid w:val="00611B83"/>
    <w:rsid w:val="00613257"/>
    <w:rsid w:val="00620A71"/>
    <w:rsid w:val="00620D80"/>
    <w:rsid w:val="006234A6"/>
    <w:rsid w:val="006268CB"/>
    <w:rsid w:val="00630001"/>
    <w:rsid w:val="006311B3"/>
    <w:rsid w:val="0063284C"/>
    <w:rsid w:val="00636398"/>
    <w:rsid w:val="006368D3"/>
    <w:rsid w:val="006377EC"/>
    <w:rsid w:val="0064151F"/>
    <w:rsid w:val="00641533"/>
    <w:rsid w:val="0064208D"/>
    <w:rsid w:val="00643475"/>
    <w:rsid w:val="0064396A"/>
    <w:rsid w:val="0064624E"/>
    <w:rsid w:val="00650AB9"/>
    <w:rsid w:val="00653BB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539"/>
    <w:rsid w:val="00695FC2"/>
    <w:rsid w:val="00696949"/>
    <w:rsid w:val="00697052"/>
    <w:rsid w:val="006A46FB"/>
    <w:rsid w:val="006A5E28"/>
    <w:rsid w:val="006A697B"/>
    <w:rsid w:val="006A70C3"/>
    <w:rsid w:val="006A7AFF"/>
    <w:rsid w:val="006B008A"/>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376C"/>
    <w:rsid w:val="007348B1"/>
    <w:rsid w:val="007362A6"/>
    <w:rsid w:val="00736D7D"/>
    <w:rsid w:val="00740E58"/>
    <w:rsid w:val="007445A0"/>
    <w:rsid w:val="0074524B"/>
    <w:rsid w:val="00747D8B"/>
    <w:rsid w:val="00751228"/>
    <w:rsid w:val="007571E1"/>
    <w:rsid w:val="007604B2"/>
    <w:rsid w:val="00765281"/>
    <w:rsid w:val="00766BAD"/>
    <w:rsid w:val="00770A58"/>
    <w:rsid w:val="007729A2"/>
    <w:rsid w:val="007755F2"/>
    <w:rsid w:val="00776971"/>
    <w:rsid w:val="00780A80"/>
    <w:rsid w:val="0078177E"/>
    <w:rsid w:val="0078304C"/>
    <w:rsid w:val="00783673"/>
    <w:rsid w:val="00785490"/>
    <w:rsid w:val="007925EA"/>
    <w:rsid w:val="00793CD8"/>
    <w:rsid w:val="00794552"/>
    <w:rsid w:val="0079503F"/>
    <w:rsid w:val="00795C92"/>
    <w:rsid w:val="00796231"/>
    <w:rsid w:val="00797173"/>
    <w:rsid w:val="007A1CB3"/>
    <w:rsid w:val="007A306F"/>
    <w:rsid w:val="007A43A6"/>
    <w:rsid w:val="007A44B6"/>
    <w:rsid w:val="007A58A6"/>
    <w:rsid w:val="007B23C8"/>
    <w:rsid w:val="007B3D2D"/>
    <w:rsid w:val="007B50AE"/>
    <w:rsid w:val="007B51DF"/>
    <w:rsid w:val="007B569B"/>
    <w:rsid w:val="007C05DD"/>
    <w:rsid w:val="007C3D18"/>
    <w:rsid w:val="007C60BF"/>
    <w:rsid w:val="007C6A07"/>
    <w:rsid w:val="007C75A1"/>
    <w:rsid w:val="007C77A5"/>
    <w:rsid w:val="007D04E5"/>
    <w:rsid w:val="007D5901"/>
    <w:rsid w:val="007D7526"/>
    <w:rsid w:val="007E4610"/>
    <w:rsid w:val="007E4715"/>
    <w:rsid w:val="007E505B"/>
    <w:rsid w:val="007E7091"/>
    <w:rsid w:val="007E7AF4"/>
    <w:rsid w:val="007F7B6C"/>
    <w:rsid w:val="00803FAE"/>
    <w:rsid w:val="0080605F"/>
    <w:rsid w:val="00807786"/>
    <w:rsid w:val="00807E9E"/>
    <w:rsid w:val="00811FCB"/>
    <w:rsid w:val="008158D6"/>
    <w:rsid w:val="00817196"/>
    <w:rsid w:val="008235DB"/>
    <w:rsid w:val="00824AB4"/>
    <w:rsid w:val="00825C42"/>
    <w:rsid w:val="00825D25"/>
    <w:rsid w:val="00827D6F"/>
    <w:rsid w:val="008376AC"/>
    <w:rsid w:val="00843CC0"/>
    <w:rsid w:val="008444E8"/>
    <w:rsid w:val="00844E80"/>
    <w:rsid w:val="00846FE7"/>
    <w:rsid w:val="0085007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A8"/>
    <w:rsid w:val="008A2CE2"/>
    <w:rsid w:val="008A30AC"/>
    <w:rsid w:val="008A44B8"/>
    <w:rsid w:val="008A51A8"/>
    <w:rsid w:val="008A54C7"/>
    <w:rsid w:val="008A77D8"/>
    <w:rsid w:val="008B0483"/>
    <w:rsid w:val="008B120C"/>
    <w:rsid w:val="008B51A0"/>
    <w:rsid w:val="008B592A"/>
    <w:rsid w:val="008B7B0C"/>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2E9"/>
    <w:rsid w:val="008F1C4E"/>
    <w:rsid w:val="008F1EAB"/>
    <w:rsid w:val="008F33DC"/>
    <w:rsid w:val="008F477F"/>
    <w:rsid w:val="008F5AEA"/>
    <w:rsid w:val="008F755C"/>
    <w:rsid w:val="00902350"/>
    <w:rsid w:val="0090336B"/>
    <w:rsid w:val="009053AA"/>
    <w:rsid w:val="00906939"/>
    <w:rsid w:val="00910B7D"/>
    <w:rsid w:val="00911DFB"/>
    <w:rsid w:val="009139D9"/>
    <w:rsid w:val="00914AD8"/>
    <w:rsid w:val="00915596"/>
    <w:rsid w:val="00916079"/>
    <w:rsid w:val="00917CE9"/>
    <w:rsid w:val="0092075B"/>
    <w:rsid w:val="00920BF2"/>
    <w:rsid w:val="00922010"/>
    <w:rsid w:val="00931BD9"/>
    <w:rsid w:val="00931F2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4F2"/>
    <w:rsid w:val="009A462D"/>
    <w:rsid w:val="009A5CBA"/>
    <w:rsid w:val="009B1F30"/>
    <w:rsid w:val="009B3AC2"/>
    <w:rsid w:val="009B4DF4"/>
    <w:rsid w:val="009B564E"/>
    <w:rsid w:val="009B7E87"/>
    <w:rsid w:val="009C0169"/>
    <w:rsid w:val="009C2219"/>
    <w:rsid w:val="009C403E"/>
    <w:rsid w:val="009D4FF0"/>
    <w:rsid w:val="009D703C"/>
    <w:rsid w:val="009D718F"/>
    <w:rsid w:val="009E068F"/>
    <w:rsid w:val="009E14E0"/>
    <w:rsid w:val="009E35DB"/>
    <w:rsid w:val="009E47A3"/>
    <w:rsid w:val="009F08F3"/>
    <w:rsid w:val="009F344F"/>
    <w:rsid w:val="00A031D8"/>
    <w:rsid w:val="00A048A8"/>
    <w:rsid w:val="00A04F49"/>
    <w:rsid w:val="00A0546A"/>
    <w:rsid w:val="00A13E54"/>
    <w:rsid w:val="00A17F63"/>
    <w:rsid w:val="00A2193B"/>
    <w:rsid w:val="00A2351A"/>
    <w:rsid w:val="00A264A9"/>
    <w:rsid w:val="00A26DCF"/>
    <w:rsid w:val="00A27785"/>
    <w:rsid w:val="00A30187"/>
    <w:rsid w:val="00A32FBF"/>
    <w:rsid w:val="00A3448A"/>
    <w:rsid w:val="00A36297"/>
    <w:rsid w:val="00A41E2B"/>
    <w:rsid w:val="00A430B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5FD6"/>
    <w:rsid w:val="00AB0BC8"/>
    <w:rsid w:val="00AB11CA"/>
    <w:rsid w:val="00AB14D9"/>
    <w:rsid w:val="00AB4AB8"/>
    <w:rsid w:val="00AB655E"/>
    <w:rsid w:val="00AC007F"/>
    <w:rsid w:val="00AC23A9"/>
    <w:rsid w:val="00AC2ECD"/>
    <w:rsid w:val="00AC3119"/>
    <w:rsid w:val="00AC49FB"/>
    <w:rsid w:val="00AC5A10"/>
    <w:rsid w:val="00AD0AA3"/>
    <w:rsid w:val="00AD2ED0"/>
    <w:rsid w:val="00AD3F94"/>
    <w:rsid w:val="00AD4A5A"/>
    <w:rsid w:val="00AE06D1"/>
    <w:rsid w:val="00AE27AC"/>
    <w:rsid w:val="00AE40E0"/>
    <w:rsid w:val="00AE4DBA"/>
    <w:rsid w:val="00AE4F07"/>
    <w:rsid w:val="00AF1C5D"/>
    <w:rsid w:val="00AF2169"/>
    <w:rsid w:val="00AF42D7"/>
    <w:rsid w:val="00AF580B"/>
    <w:rsid w:val="00B006FE"/>
    <w:rsid w:val="00B007CB"/>
    <w:rsid w:val="00B02AA9"/>
    <w:rsid w:val="00B02FA3"/>
    <w:rsid w:val="00B05084"/>
    <w:rsid w:val="00B069BF"/>
    <w:rsid w:val="00B138C6"/>
    <w:rsid w:val="00B157F9"/>
    <w:rsid w:val="00B20256"/>
    <w:rsid w:val="00B20D09"/>
    <w:rsid w:val="00B252D0"/>
    <w:rsid w:val="00B2757F"/>
    <w:rsid w:val="00B2763F"/>
    <w:rsid w:val="00B27AAC"/>
    <w:rsid w:val="00B30929"/>
    <w:rsid w:val="00B372AA"/>
    <w:rsid w:val="00B40445"/>
    <w:rsid w:val="00B409E0"/>
    <w:rsid w:val="00B41888"/>
    <w:rsid w:val="00B45A52"/>
    <w:rsid w:val="00B46175"/>
    <w:rsid w:val="00B548B7"/>
    <w:rsid w:val="00B65668"/>
    <w:rsid w:val="00B664C7"/>
    <w:rsid w:val="00B70B8D"/>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255B"/>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5CB"/>
    <w:rsid w:val="00C35DD8"/>
    <w:rsid w:val="00C3719D"/>
    <w:rsid w:val="00C37CB2"/>
    <w:rsid w:val="00C473A5"/>
    <w:rsid w:val="00C54995"/>
    <w:rsid w:val="00C54D41"/>
    <w:rsid w:val="00C60783"/>
    <w:rsid w:val="00C60943"/>
    <w:rsid w:val="00C64672"/>
    <w:rsid w:val="00C70697"/>
    <w:rsid w:val="00C72093"/>
    <w:rsid w:val="00C72EF4"/>
    <w:rsid w:val="00C744FE"/>
    <w:rsid w:val="00C75D2F"/>
    <w:rsid w:val="00C767BE"/>
    <w:rsid w:val="00C76E3C"/>
    <w:rsid w:val="00C81568"/>
    <w:rsid w:val="00C9027A"/>
    <w:rsid w:val="00C9068E"/>
    <w:rsid w:val="00C92076"/>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51A"/>
    <w:rsid w:val="00D0349B"/>
    <w:rsid w:val="00D10249"/>
    <w:rsid w:val="00D115C3"/>
    <w:rsid w:val="00D11897"/>
    <w:rsid w:val="00D13135"/>
    <w:rsid w:val="00D13E4E"/>
    <w:rsid w:val="00D15860"/>
    <w:rsid w:val="00D16902"/>
    <w:rsid w:val="00D239A7"/>
    <w:rsid w:val="00D23F47"/>
    <w:rsid w:val="00D36E71"/>
    <w:rsid w:val="00D37D87"/>
    <w:rsid w:val="00D40B33"/>
    <w:rsid w:val="00D4318F"/>
    <w:rsid w:val="00D438BF"/>
    <w:rsid w:val="00D440F8"/>
    <w:rsid w:val="00D546FF"/>
    <w:rsid w:val="00D55AD5"/>
    <w:rsid w:val="00D576CA"/>
    <w:rsid w:val="00D61AF5"/>
    <w:rsid w:val="00D63DD5"/>
    <w:rsid w:val="00D652B5"/>
    <w:rsid w:val="00D66155"/>
    <w:rsid w:val="00D708B0"/>
    <w:rsid w:val="00D77B1D"/>
    <w:rsid w:val="00D8021F"/>
    <w:rsid w:val="00D80383"/>
    <w:rsid w:val="00D823C6"/>
    <w:rsid w:val="00D8327F"/>
    <w:rsid w:val="00D86CA3"/>
    <w:rsid w:val="00D871CE"/>
    <w:rsid w:val="00D90CEF"/>
    <w:rsid w:val="00D9196D"/>
    <w:rsid w:val="00D92982"/>
    <w:rsid w:val="00DA305E"/>
    <w:rsid w:val="00DA5417"/>
    <w:rsid w:val="00DA56E8"/>
    <w:rsid w:val="00DB0A9F"/>
    <w:rsid w:val="00DB377D"/>
    <w:rsid w:val="00DB58AA"/>
    <w:rsid w:val="00DC2D36"/>
    <w:rsid w:val="00DC53EF"/>
    <w:rsid w:val="00DE5608"/>
    <w:rsid w:val="00DE58D0"/>
    <w:rsid w:val="00DE6096"/>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056"/>
    <w:rsid w:val="00E446F1"/>
    <w:rsid w:val="00E46886"/>
    <w:rsid w:val="00E47AEF"/>
    <w:rsid w:val="00E53B75"/>
    <w:rsid w:val="00E54E3B"/>
    <w:rsid w:val="00E57565"/>
    <w:rsid w:val="00E63838"/>
    <w:rsid w:val="00E64434"/>
    <w:rsid w:val="00E67C51"/>
    <w:rsid w:val="00E707CB"/>
    <w:rsid w:val="00E72EFC"/>
    <w:rsid w:val="00E75280"/>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220F"/>
    <w:rsid w:val="00EF18FE"/>
    <w:rsid w:val="00EF5787"/>
    <w:rsid w:val="00EF60D0"/>
    <w:rsid w:val="00F0528D"/>
    <w:rsid w:val="00F06C67"/>
    <w:rsid w:val="00F06DFD"/>
    <w:rsid w:val="00F071D1"/>
    <w:rsid w:val="00F07533"/>
    <w:rsid w:val="00F10629"/>
    <w:rsid w:val="00F15FA5"/>
    <w:rsid w:val="00F209B7"/>
    <w:rsid w:val="00F2376F"/>
    <w:rsid w:val="00F243D8"/>
    <w:rsid w:val="00F27173"/>
    <w:rsid w:val="00F30828"/>
    <w:rsid w:val="00F313D6"/>
    <w:rsid w:val="00F338A4"/>
    <w:rsid w:val="00F40F0C"/>
    <w:rsid w:val="00F4766C"/>
    <w:rsid w:val="00F5060E"/>
    <w:rsid w:val="00F507D1"/>
    <w:rsid w:val="00F519CE"/>
    <w:rsid w:val="00F51ADA"/>
    <w:rsid w:val="00F52DC1"/>
    <w:rsid w:val="00F559C4"/>
    <w:rsid w:val="00F60203"/>
    <w:rsid w:val="00F607C5"/>
    <w:rsid w:val="00F60DEA"/>
    <w:rsid w:val="00F6302A"/>
    <w:rsid w:val="00F63950"/>
    <w:rsid w:val="00F64C2B"/>
    <w:rsid w:val="00F651BE"/>
    <w:rsid w:val="00F67F53"/>
    <w:rsid w:val="00F703BE"/>
    <w:rsid w:val="00F71F69"/>
    <w:rsid w:val="00F72852"/>
    <w:rsid w:val="00F72B72"/>
    <w:rsid w:val="00F73382"/>
    <w:rsid w:val="00F74BB9"/>
    <w:rsid w:val="00F75582"/>
    <w:rsid w:val="00F76EFA"/>
    <w:rsid w:val="00F804BE"/>
    <w:rsid w:val="00F80CF0"/>
    <w:rsid w:val="00F817CE"/>
    <w:rsid w:val="00F83895"/>
    <w:rsid w:val="00F8456C"/>
    <w:rsid w:val="00F859D8"/>
    <w:rsid w:val="00F868F5"/>
    <w:rsid w:val="00F9056A"/>
    <w:rsid w:val="00F905F7"/>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9A44F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5AIRPNAIUNRU-1328258698-20399</_dlc_DocId>
    <_dlc_DocIdUrl xmlns="71c5aaf6-e6ce-465b-b873-5148d2a4c105">
      <Url>https://nokia.sharepoint.com/sites/c5g/5gradio/_layouts/15/DocIdRedir.aspx?ID=5AIRPNAIUNRU-1328258698-20399</Url>
      <Description>5AIRPNAIUNRU-1328258698-20399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32C357F2-5201-4BE0-855B-3F269B7BEDD2}">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1C5A0406-205F-4482-A56E-862643C1448E}">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7B9DF137-3E5F-468F-85E8-FA6CD8B25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710</Words>
  <Characters>3818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cp:revision>
  <cp:lastPrinted>2008-01-31T16:09:00Z</cp:lastPrinted>
  <dcterms:created xsi:type="dcterms:W3CDTF">2023-03-02T03:59:00Z</dcterms:created>
  <dcterms:modified xsi:type="dcterms:W3CDTF">2023-03-02T15:47:00Z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0x01010000E5007003D3004E92B8EDD86D20E8CD</vt:lpwstr>
  </property>
  <property fmtid="{D5CDD505-2E9C-101B-9397-08002B2CF9AE}" pid="4" name="MediaServiceImageTags">
    <vt:lpwstr/>
  </property>
  <property fmtid="{D5CDD505-2E9C-101B-9397-08002B2CF9AE}" pid="5" name="_dlc_DocIdItemGuid">
    <vt:lpwstr>8e21b392-ce30-4024-844a-42bac53dec74</vt:lpwstr>
  </property>
</Properties>
</file>